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B5113" w:rsidRDefault="00CF0FCA">
      <w:pPr>
        <w:shd w:val="clear" w:color="auto" w:fill="FFFFFF"/>
        <w:spacing w:after="0" w:line="240" w:lineRule="auto"/>
      </w:pPr>
      <w:r>
        <w:t xml:space="preserve"> </w:t>
      </w:r>
    </w:p>
    <w:p w14:paraId="00000002" w14:textId="471AADED" w:rsidR="004B5113" w:rsidRDefault="00CF0FCA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Stony Brook Medicine Administer</w:t>
      </w:r>
      <w:r w:rsidR="003404BF">
        <w:rPr>
          <w:b/>
        </w:rPr>
        <w:t>ing</w:t>
      </w:r>
      <w:r>
        <w:rPr>
          <w:b/>
        </w:rPr>
        <w:t xml:space="preserve"> First</w:t>
      </w:r>
    </w:p>
    <w:p w14:paraId="00000003" w14:textId="77777777" w:rsidR="004B5113" w:rsidRDefault="00CF0FCA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LGBTQ+ Community Health Needs Assessment Survey on Long Island</w:t>
      </w:r>
    </w:p>
    <w:p w14:paraId="00000004" w14:textId="77777777" w:rsidR="004B5113" w:rsidRDefault="00CF0FCA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In Conjunction with More Than 20 Partners</w:t>
      </w:r>
    </w:p>
    <w:p w14:paraId="00000005" w14:textId="77777777" w:rsidR="004B5113" w:rsidRDefault="00CF0FCA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14:paraId="00000006" w14:textId="4440CF95" w:rsidR="004B5113" w:rsidRDefault="00CF0FCA">
      <w:pPr>
        <w:shd w:val="clear" w:color="auto" w:fill="FFFFFF"/>
        <w:spacing w:after="0" w:line="240" w:lineRule="auto"/>
      </w:pPr>
      <w:r>
        <w:rPr>
          <w:b/>
        </w:rPr>
        <w:t>Stony Brook, New York</w:t>
      </w:r>
      <w:r>
        <w:t xml:space="preserve">, </w:t>
      </w:r>
      <w:r w:rsidR="003404BF" w:rsidRPr="00595526">
        <w:rPr>
          <w:highlight w:val="yellow"/>
        </w:rPr>
        <w:t xml:space="preserve">June </w:t>
      </w:r>
      <w:r w:rsidRPr="00595526">
        <w:rPr>
          <w:highlight w:val="yellow"/>
        </w:rPr>
        <w:t>xx</w:t>
      </w:r>
      <w:r>
        <w:t xml:space="preserve">, 2021— </w:t>
      </w:r>
      <w:r w:rsidR="00B818DE">
        <w:t xml:space="preserve">Stony Brook Medicine </w:t>
      </w:r>
      <w:r w:rsidR="003404BF">
        <w:t>is</w:t>
      </w:r>
      <w:r w:rsidR="00B818DE">
        <w:t xml:space="preserve"> administer</w:t>
      </w:r>
      <w:r w:rsidR="003404BF">
        <w:t>ing</w:t>
      </w:r>
      <w:r w:rsidR="00B818DE">
        <w:t xml:space="preserve"> the first LGBTQ+ community health needs assessment survey on Long Island. T</w:t>
      </w:r>
      <w:r>
        <w:t xml:space="preserve">he </w:t>
      </w:r>
      <w:r>
        <w:rPr>
          <w:b/>
        </w:rPr>
        <w:t xml:space="preserve">LGBTQ+ Community Health Needs Assessment Survey </w:t>
      </w:r>
      <w:r w:rsidR="00B818DE">
        <w:t>is</w:t>
      </w:r>
      <w:r>
        <w:t xml:space="preserve"> a landmark study </w:t>
      </w:r>
      <w:r w:rsidR="00B818DE">
        <w:t>seek</w:t>
      </w:r>
      <w:r>
        <w:t>ing vital data that will shape the future of LGBTQ+ healthcare in Nassau and Suffolk Counties. It represents the collaborative efforts of Stony Brook Medicine, in partnership with more than 20 Long Island-based organizations and community leaders who, combined, reach all sectors of the LGBTQ+ community through advocacy programming and services.</w:t>
      </w:r>
    </w:p>
    <w:p w14:paraId="00000007" w14:textId="77777777" w:rsidR="004B5113" w:rsidRDefault="00CF0FCA">
      <w:pPr>
        <w:shd w:val="clear" w:color="auto" w:fill="FFFFFF"/>
        <w:spacing w:after="0" w:line="240" w:lineRule="auto"/>
      </w:pPr>
      <w:r>
        <w:t xml:space="preserve"> </w:t>
      </w:r>
    </w:p>
    <w:p w14:paraId="00000008" w14:textId="00E9C239" w:rsidR="004B5113" w:rsidRDefault="00CF0FCA">
      <w:pPr>
        <w:shd w:val="clear" w:color="auto" w:fill="FFFFFF"/>
        <w:spacing w:after="0" w:line="240" w:lineRule="auto"/>
      </w:pPr>
      <w:r>
        <w:t xml:space="preserve">The need for the </w:t>
      </w:r>
      <w:r>
        <w:rPr>
          <w:b/>
        </w:rPr>
        <w:t xml:space="preserve">LGBTQ+ Health Needs Assessment Survey </w:t>
      </w:r>
      <w:r>
        <w:t>became clear as Stony Brook Medicine began planning with Stony Brook Southampton Hospital for the medical expansion and relocation of the</w:t>
      </w:r>
      <w:hyperlink r:id="rId7">
        <w:r>
          <w:t xml:space="preserve"> </w:t>
        </w:r>
      </w:hyperlink>
      <w:hyperlink r:id="rId8">
        <w:r>
          <w:rPr>
            <w:color w:val="0000FF"/>
            <w:u w:val="single"/>
          </w:rPr>
          <w:t>Edie Windsor Healthcare Center</w:t>
        </w:r>
      </w:hyperlink>
      <w:r>
        <w:t xml:space="preserve">, formerly known as the </w:t>
      </w:r>
      <w:r>
        <w:rPr>
          <w:color w:val="333333"/>
        </w:rPr>
        <w:t>David E. Rogers, M.D. Center</w:t>
      </w:r>
      <w:r>
        <w:t xml:space="preserve">. The mission for the Edie Windsor </w:t>
      </w:r>
      <w:r w:rsidR="003404BF">
        <w:t xml:space="preserve">Healthcare </w:t>
      </w:r>
      <w:r>
        <w:t>Center is to provide compassionate, world-class quality healthcare to the LGBTQ+ community in a culturally sensitive and safe environment. It will reopen this month as Long Island’s first comprehensive LGBTQ+ Health Center.</w:t>
      </w:r>
    </w:p>
    <w:p w14:paraId="00000009" w14:textId="77777777" w:rsidR="004B5113" w:rsidRDefault="00CF0FCA">
      <w:pPr>
        <w:shd w:val="clear" w:color="auto" w:fill="FFFFFF"/>
        <w:spacing w:after="0" w:line="240" w:lineRule="auto"/>
      </w:pPr>
      <w:r>
        <w:t xml:space="preserve"> </w:t>
      </w:r>
    </w:p>
    <w:p w14:paraId="0000000A" w14:textId="77777777" w:rsidR="004B5113" w:rsidRDefault="00CF0FCA">
      <w:pPr>
        <w:spacing w:after="0" w:line="240" w:lineRule="auto"/>
      </w:pPr>
      <w:r>
        <w:t>“There is scarce quantitative information available either nationally or regionally on the healthcare needs of LGBTQ+ persons,” said Margaret M. McGovern, MD, PhD, Knapp Professor of Pediatrics, Dean for Clinical Affairs and Vice President Health System Clinical Programs and Strategy at Stony Brook Medicine. “We engaged in a dialogue with regional healthcare providers and community-based organizations who acknowledged the significant gap in information and collaborated on survey development and administration.”</w:t>
      </w:r>
    </w:p>
    <w:p w14:paraId="0000000B" w14:textId="77777777" w:rsidR="004B5113" w:rsidRDefault="00CF0FCA">
      <w:pPr>
        <w:shd w:val="clear" w:color="auto" w:fill="FFFFFF"/>
        <w:spacing w:after="0" w:line="240" w:lineRule="auto"/>
      </w:pPr>
      <w:r>
        <w:t xml:space="preserve"> </w:t>
      </w:r>
    </w:p>
    <w:p w14:paraId="0000000C" w14:textId="77777777" w:rsidR="004B5113" w:rsidRDefault="00CF0FCA">
      <w:pPr>
        <w:shd w:val="clear" w:color="auto" w:fill="FFFFFF"/>
        <w:spacing w:after="0" w:line="240" w:lineRule="auto"/>
      </w:pPr>
      <w:r>
        <w:t xml:space="preserve">Stony Brook Southampton oversees the operations of the Edie Windsor Healthcare Center, the mission for which is to provide compassionate, world-class quality healthcare to the LGBTQ+ community in a culturally sensitive and safe environment. </w:t>
      </w:r>
    </w:p>
    <w:p w14:paraId="0000000D" w14:textId="77777777" w:rsidR="004B5113" w:rsidRDefault="00CF0FCA">
      <w:pPr>
        <w:shd w:val="clear" w:color="auto" w:fill="FFFFFF"/>
        <w:spacing w:after="0" w:line="240" w:lineRule="auto"/>
      </w:pPr>
      <w:r>
        <w:t xml:space="preserve"> </w:t>
      </w:r>
    </w:p>
    <w:p w14:paraId="0000000E" w14:textId="0E5D32CA" w:rsidR="004B5113" w:rsidRDefault="00CF0FCA">
      <w:pPr>
        <w:shd w:val="clear" w:color="auto" w:fill="FFFFFF"/>
        <w:spacing w:after="0" w:line="240" w:lineRule="auto"/>
      </w:pPr>
      <w:r>
        <w:t>“The goal of the survey is to provide members of Long Island’s LGBTQ+ community with an opportunity to state their healthcare needs so that Stony Brook Medicine and our partners can better support them and advocate on their behalf,” said</w:t>
      </w:r>
      <w:hyperlink r:id="rId9">
        <w:r>
          <w:t xml:space="preserve"> </w:t>
        </w:r>
      </w:hyperlink>
      <w:hyperlink r:id="rId10">
        <w:r>
          <w:rPr>
            <w:color w:val="0000FF"/>
            <w:u w:val="single"/>
          </w:rPr>
          <w:t xml:space="preserve">Allison H. </w:t>
        </w:r>
        <w:proofErr w:type="spellStart"/>
        <w:r>
          <w:rPr>
            <w:color w:val="0000FF"/>
            <w:u w:val="single"/>
          </w:rPr>
          <w:t>Eliscu</w:t>
        </w:r>
        <w:proofErr w:type="spellEnd"/>
        <w:r>
          <w:rPr>
            <w:color w:val="0000FF"/>
            <w:u w:val="single"/>
          </w:rPr>
          <w:t>, MD</w:t>
        </w:r>
      </w:hyperlink>
      <w:r>
        <w:t>, Medical Director of the Adolescent</w:t>
      </w:r>
      <w:hyperlink r:id="rId11">
        <w:r>
          <w:t xml:space="preserve"> </w:t>
        </w:r>
      </w:hyperlink>
      <w:hyperlink r:id="rId12">
        <w:r>
          <w:rPr>
            <w:color w:val="0000FF"/>
            <w:u w:val="single"/>
          </w:rPr>
          <w:t>LGBTQ+ Care Program</w:t>
        </w:r>
      </w:hyperlink>
      <w:r>
        <w:t xml:space="preserve"> at Stony Brook Medicine, and Principal Investigator of the study. “The information requested in the </w:t>
      </w:r>
      <w:r>
        <w:rPr>
          <w:b/>
        </w:rPr>
        <w:t xml:space="preserve">LGBTQ+ Health Needs Assessment Survey </w:t>
      </w:r>
      <w:r>
        <w:t>is critical as healthcare providers, social service providers, government officials and public health staff move to expand service offerings and serve as effective advocates.”</w:t>
      </w:r>
    </w:p>
    <w:p w14:paraId="0000000F" w14:textId="77777777" w:rsidR="004B5113" w:rsidRDefault="00CF0FC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E8A2377" w14:textId="0FA95541" w:rsidR="000B3D48" w:rsidRDefault="00A83A0A" w:rsidP="000B3D48">
      <w:pPr>
        <w:shd w:val="clear" w:color="auto" w:fill="FFFFFF"/>
        <w:spacing w:after="0" w:line="240" w:lineRule="auto"/>
      </w:pPr>
      <w:r>
        <w:t>“</w:t>
      </w:r>
      <w:r w:rsidR="00CF0FCA">
        <w:t xml:space="preserve">The </w:t>
      </w:r>
      <w:r w:rsidR="00CF0FCA">
        <w:rPr>
          <w:b/>
        </w:rPr>
        <w:t xml:space="preserve">LGBTQ+ Health Needs Assessment Survey </w:t>
      </w:r>
      <w:r w:rsidR="00CF0FCA">
        <w:t>is online, anonymous and open to all LGBTQ+ adults age 18 years and older, including those questioning their identity, and who currently reside in either Nassau or Suffolk Counties</w:t>
      </w:r>
      <w:r>
        <w:t xml:space="preserve">,” said </w:t>
      </w:r>
      <w:r w:rsidR="002F0481" w:rsidRPr="00A90315">
        <w:rPr>
          <w:b/>
          <w:highlight w:val="yellow"/>
        </w:rPr>
        <w:t xml:space="preserve">Insert Partner </w:t>
      </w:r>
      <w:r w:rsidRPr="00A90315">
        <w:rPr>
          <w:b/>
          <w:highlight w:val="yellow"/>
        </w:rPr>
        <w:t xml:space="preserve">Name, </w:t>
      </w:r>
      <w:r w:rsidR="002F0481" w:rsidRPr="00A90315">
        <w:rPr>
          <w:b/>
          <w:highlight w:val="yellow"/>
        </w:rPr>
        <w:t xml:space="preserve">Title, </w:t>
      </w:r>
      <w:r w:rsidRPr="00A90315">
        <w:rPr>
          <w:b/>
          <w:highlight w:val="yellow"/>
        </w:rPr>
        <w:t>Organization</w:t>
      </w:r>
      <w:r>
        <w:t>. “</w:t>
      </w:r>
      <w:r w:rsidR="00CF0FCA">
        <w:t>Eligible respondents also include college, university and technical school students on Long Island who are 18 years or older, regardless of their permanent address.</w:t>
      </w:r>
      <w:r>
        <w:t>”</w:t>
      </w:r>
      <w:r w:rsidR="00CF0FCA">
        <w:t xml:space="preserve"> The survey takes approximately 15-20 minutes to complete and the link will be </w:t>
      </w:r>
      <w:r w:rsidR="003404BF">
        <w:t xml:space="preserve">available </w:t>
      </w:r>
      <w:r w:rsidR="00CF0FCA">
        <w:t>during “</w:t>
      </w:r>
      <w:hyperlink r:id="rId13">
        <w:r w:rsidR="00CF0FCA">
          <w:rPr>
            <w:color w:val="1155CC"/>
            <w:u w:val="single"/>
          </w:rPr>
          <w:t>Pride Month</w:t>
        </w:r>
      </w:hyperlink>
      <w:r w:rsidR="00CF0FCA">
        <w:t>,” through June 30. Respondents are encouraged to forward the survey link to eligible friends and colleagues.</w:t>
      </w:r>
      <w:r w:rsidR="000B3D48" w:rsidRPr="000B3D48">
        <w:t xml:space="preserve"> </w:t>
      </w:r>
    </w:p>
    <w:p w14:paraId="00000013" w14:textId="6E3864F8" w:rsidR="004B5113" w:rsidRDefault="00CF0FCA">
      <w:pPr>
        <w:shd w:val="clear" w:color="auto" w:fill="FFFFFF"/>
        <w:spacing w:after="0" w:line="240" w:lineRule="auto"/>
      </w:pPr>
      <w:r>
        <w:t xml:space="preserve"> </w:t>
      </w:r>
    </w:p>
    <w:p w14:paraId="00000014" w14:textId="31AD5534" w:rsidR="004B5113" w:rsidRDefault="00CF0FCA">
      <w:pPr>
        <w:shd w:val="clear" w:color="auto" w:fill="FFFFFF"/>
        <w:spacing w:after="0" w:line="240" w:lineRule="auto"/>
      </w:pPr>
      <w:r>
        <w:lastRenderedPageBreak/>
        <w:t>“We need all</w:t>
      </w:r>
      <w:r w:rsidR="000B3D48">
        <w:t xml:space="preserve"> of those adults who identify as</w:t>
      </w:r>
      <w:r>
        <w:t xml:space="preserve"> LGBTQ+ adults </w:t>
      </w:r>
      <w:r w:rsidR="000B3D48">
        <w:t xml:space="preserve">and </w:t>
      </w:r>
      <w:r>
        <w:t xml:space="preserve">who reside or attend school in Nassau and Suffolk Counties to participate in the </w:t>
      </w:r>
      <w:r w:rsidRPr="002F0481">
        <w:t>LGBTQ+ Health Needs Survey</w:t>
      </w:r>
      <w:r>
        <w:t xml:space="preserve">,” said </w:t>
      </w:r>
      <w:r w:rsidR="000B3D48">
        <w:t xml:space="preserve">Gregson Pigott, MD, MPH, Commissioner of Suffolk County’s Department of Health Services. </w:t>
      </w:r>
      <w:r>
        <w:t>“This survey will give voice to all the sectors of Long Island’s LGBTQ+ community about their healthcare experiences and challenges and help shape the future of LGBTQ+ services on Long Island.”</w:t>
      </w:r>
    </w:p>
    <w:p w14:paraId="00000015" w14:textId="77777777" w:rsidR="004B5113" w:rsidRDefault="00CF0FCA">
      <w:pPr>
        <w:shd w:val="clear" w:color="auto" w:fill="FFFFFF"/>
        <w:spacing w:after="0" w:line="240" w:lineRule="auto"/>
      </w:pPr>
      <w:r>
        <w:t xml:space="preserve"> </w:t>
      </w:r>
    </w:p>
    <w:p w14:paraId="00000016" w14:textId="77777777" w:rsidR="004B5113" w:rsidRDefault="00CF0FCA">
      <w:pPr>
        <w:spacing w:line="240" w:lineRule="auto"/>
      </w:pPr>
      <w:r>
        <w:t xml:space="preserve">To date, the </w:t>
      </w:r>
      <w:r>
        <w:rPr>
          <w:b/>
        </w:rPr>
        <w:t>LGBTQ+ Health Needs Assessment Survey Partnership</w:t>
      </w:r>
      <w:r>
        <w:t xml:space="preserve"> includes:</w:t>
      </w:r>
    </w:p>
    <w:p w14:paraId="00000017" w14:textId="77777777" w:rsidR="004B5113" w:rsidRDefault="00CF0FCA">
      <w:pPr>
        <w:spacing w:after="0" w:line="240" w:lineRule="auto"/>
      </w:pPr>
      <w:r>
        <w:t xml:space="preserve">Gina </w:t>
      </w:r>
      <w:proofErr w:type="spellStart"/>
      <w:r>
        <w:t>Caggiano</w:t>
      </w:r>
      <w:proofErr w:type="spellEnd"/>
      <w:r>
        <w:t>, owner, BTW Bar &amp; Grill, Oceanside</w:t>
      </w:r>
    </w:p>
    <w:p w14:paraId="00000018" w14:textId="77777777" w:rsidR="004B5113" w:rsidRDefault="00CF0FCA">
      <w:pPr>
        <w:spacing w:after="0" w:line="240" w:lineRule="auto"/>
      </w:pPr>
      <w:r>
        <w:t>Economic Opportunity Council of Suffolk (EOC)</w:t>
      </w:r>
    </w:p>
    <w:p w14:paraId="00000019" w14:textId="77777777" w:rsidR="004B5113" w:rsidRDefault="00CF0FCA">
      <w:pPr>
        <w:spacing w:after="0" w:line="240" w:lineRule="auto"/>
      </w:pPr>
      <w:r>
        <w:t>Edie Windsor Healthcare Center</w:t>
      </w:r>
    </w:p>
    <w:p w14:paraId="0000001A" w14:textId="77777777" w:rsidR="004B5113" w:rsidRDefault="00CF0FCA">
      <w:pPr>
        <w:spacing w:after="0" w:line="240" w:lineRule="auto"/>
      </w:pPr>
      <w:r>
        <w:t xml:space="preserve">Entertainer and advocate Jeff Livingston (stage name Annie </w:t>
      </w:r>
      <w:proofErr w:type="spellStart"/>
      <w:r>
        <w:t>Manildoo</w:t>
      </w:r>
      <w:proofErr w:type="spellEnd"/>
      <w:r>
        <w:t>)</w:t>
      </w:r>
    </w:p>
    <w:p w14:paraId="0000001B" w14:textId="77777777" w:rsidR="004B5113" w:rsidRDefault="00CF0FCA">
      <w:pPr>
        <w:spacing w:after="0" w:line="240" w:lineRule="auto"/>
      </w:pPr>
      <w:r>
        <w:t>Family &amp; Children’s Association (FCA)</w:t>
      </w:r>
    </w:p>
    <w:p w14:paraId="0000001C" w14:textId="77777777" w:rsidR="004B5113" w:rsidRDefault="00CF0FCA">
      <w:pPr>
        <w:spacing w:after="0" w:line="240" w:lineRule="auto"/>
      </w:pPr>
      <w:r>
        <w:t>The Freedman Center for Clinical Social Work</w:t>
      </w:r>
    </w:p>
    <w:p w14:paraId="0000001F" w14:textId="45FC7752" w:rsidR="004B5113" w:rsidRDefault="00CF0FCA">
      <w:pPr>
        <w:spacing w:after="0" w:line="240" w:lineRule="auto"/>
        <w:rPr>
          <w:highlight w:val="yellow"/>
        </w:rPr>
      </w:pPr>
      <w:r>
        <w:t xml:space="preserve">OLA of Eastern Long Island </w:t>
      </w:r>
    </w:p>
    <w:p w14:paraId="00000020" w14:textId="77777777" w:rsidR="004B5113" w:rsidRDefault="00CF0FCA">
      <w:pPr>
        <w:spacing w:after="0" w:line="240" w:lineRule="auto"/>
      </w:pPr>
      <w:r>
        <w:t>Planned Parenthood Hudson Peconic</w:t>
      </w:r>
    </w:p>
    <w:p w14:paraId="00000021" w14:textId="4DF79EE2" w:rsidR="004B5113" w:rsidRDefault="00CF0FCA">
      <w:pPr>
        <w:spacing w:after="0" w:line="240" w:lineRule="auto"/>
      </w:pPr>
      <w:r>
        <w:t>Long Island Crisis Center –</w:t>
      </w:r>
      <w:r w:rsidR="003404BF">
        <w:t xml:space="preserve"> </w:t>
      </w:r>
      <w:r>
        <w:t>PFY</w:t>
      </w:r>
    </w:p>
    <w:p w14:paraId="00000022" w14:textId="77777777" w:rsidR="004B5113" w:rsidRDefault="00CF0FCA">
      <w:pPr>
        <w:spacing w:after="0" w:line="240" w:lineRule="auto"/>
      </w:pPr>
      <w:r>
        <w:t>Stony Brook Medicine</w:t>
      </w:r>
    </w:p>
    <w:p w14:paraId="00000023" w14:textId="77777777" w:rsidR="004B5113" w:rsidRDefault="00CF0FCA">
      <w:pPr>
        <w:spacing w:after="0" w:line="240" w:lineRule="auto"/>
      </w:pPr>
      <w:r>
        <w:t xml:space="preserve">Stony Brook Medicine AIDS Center       </w:t>
      </w:r>
    </w:p>
    <w:p w14:paraId="00000024" w14:textId="77777777" w:rsidR="004B5113" w:rsidRDefault="00CF0FCA">
      <w:pPr>
        <w:spacing w:after="0" w:line="240" w:lineRule="auto"/>
      </w:pPr>
      <w:r>
        <w:t>Stony Brook Medicine LGBTQ* Committee</w:t>
      </w:r>
    </w:p>
    <w:p w14:paraId="00000025" w14:textId="77777777" w:rsidR="004B5113" w:rsidRDefault="00CF0FCA">
      <w:pPr>
        <w:spacing w:after="0" w:line="240" w:lineRule="auto"/>
      </w:pPr>
      <w:r>
        <w:t xml:space="preserve">Stony Brook Southampton Hospital       </w:t>
      </w:r>
    </w:p>
    <w:p w14:paraId="00000026" w14:textId="77777777" w:rsidR="004B5113" w:rsidRDefault="00CF0FCA">
      <w:pPr>
        <w:spacing w:after="0" w:line="240" w:lineRule="auto"/>
      </w:pPr>
      <w:r>
        <w:t>Stony Brook University Department of Pediatrics</w:t>
      </w:r>
    </w:p>
    <w:p w14:paraId="00000027" w14:textId="77777777" w:rsidR="004B5113" w:rsidRDefault="00CF0FCA">
      <w:pPr>
        <w:spacing w:after="0" w:line="240" w:lineRule="auto"/>
      </w:pPr>
      <w:r>
        <w:t>Stony Brook University Director of Planning &amp; Staff Development/Office of Student Affairs</w:t>
      </w:r>
    </w:p>
    <w:p w14:paraId="00000028" w14:textId="77777777" w:rsidR="004B5113" w:rsidRDefault="00CF0FCA">
      <w:pPr>
        <w:spacing w:after="0" w:line="240" w:lineRule="auto"/>
      </w:pPr>
      <w:r>
        <w:t>Stony Brook University LGBTQ* Services Team</w:t>
      </w:r>
    </w:p>
    <w:p w14:paraId="00000029" w14:textId="77777777" w:rsidR="004B5113" w:rsidRDefault="00CF0FCA">
      <w:pPr>
        <w:spacing w:after="0" w:line="240" w:lineRule="auto"/>
      </w:pPr>
      <w:r>
        <w:t>Stony Brook University School of Health Technology and Management</w:t>
      </w:r>
    </w:p>
    <w:p w14:paraId="0000002A" w14:textId="77777777" w:rsidR="004B5113" w:rsidRDefault="00CF0FCA">
      <w:pPr>
        <w:spacing w:after="0" w:line="240" w:lineRule="auto"/>
      </w:pPr>
      <w:r>
        <w:t>Stony Brook University – stakeholders in the student body</w:t>
      </w:r>
    </w:p>
    <w:p w14:paraId="0000002B" w14:textId="77777777" w:rsidR="004B5113" w:rsidRDefault="00CF0FCA">
      <w:pPr>
        <w:spacing w:after="0" w:line="240" w:lineRule="auto"/>
      </w:pPr>
      <w:r>
        <w:t>Suffolk County Department of Health</w:t>
      </w:r>
    </w:p>
    <w:p w14:paraId="0000002C" w14:textId="77777777" w:rsidR="004B5113" w:rsidRDefault="00CF0FCA">
      <w:pPr>
        <w:spacing w:after="0" w:line="240" w:lineRule="auto"/>
      </w:pPr>
      <w:r>
        <w:t xml:space="preserve">Suffolk County Legislator – Robert </w:t>
      </w:r>
      <w:proofErr w:type="spellStart"/>
      <w:r>
        <w:t>Calarco</w:t>
      </w:r>
      <w:proofErr w:type="spellEnd"/>
      <w:r>
        <w:t>, Presiding Officer</w:t>
      </w:r>
    </w:p>
    <w:p w14:paraId="0000002D" w14:textId="77777777" w:rsidR="004B5113" w:rsidRDefault="00CF0FCA">
      <w:pPr>
        <w:spacing w:after="0" w:line="240" w:lineRule="auto"/>
      </w:pPr>
      <w:r>
        <w:t>Suffolk County Office of Minority Health</w:t>
      </w:r>
    </w:p>
    <w:p w14:paraId="0000002E" w14:textId="77777777" w:rsidR="004B5113" w:rsidRDefault="00CF0FCA">
      <w:pPr>
        <w:spacing w:after="0" w:line="240" w:lineRule="auto"/>
      </w:pPr>
      <w:r>
        <w:t>Sun River Health</w:t>
      </w:r>
    </w:p>
    <w:p w14:paraId="00000030" w14:textId="2BB2FD09" w:rsidR="004B5113" w:rsidRDefault="00CF0FCA">
      <w:pPr>
        <w:spacing w:after="0" w:line="240" w:lineRule="auto"/>
      </w:pPr>
      <w:r>
        <w:t>Victims Information Bureau of Suffolk (VIBS</w:t>
      </w:r>
      <w:r w:rsidR="000B3D48" w:rsidRPr="00996A3D">
        <w:t>)</w:t>
      </w:r>
      <w:r>
        <w:t xml:space="preserve"> </w:t>
      </w:r>
    </w:p>
    <w:p w14:paraId="00000031" w14:textId="77777777" w:rsidR="004B5113" w:rsidRDefault="00CF0FCA">
      <w:pPr>
        <w:spacing w:after="0" w:line="240" w:lineRule="auto"/>
      </w:pPr>
      <w:r>
        <w:t>Women’s Diversity Network</w:t>
      </w:r>
    </w:p>
    <w:p w14:paraId="00000032" w14:textId="77777777" w:rsidR="004B5113" w:rsidRDefault="00CF0FCA">
      <w:pPr>
        <w:spacing w:after="0" w:line="240" w:lineRule="auto"/>
      </w:pPr>
      <w:r>
        <w:t>Nassau and Suffolk community members</w:t>
      </w:r>
    </w:p>
    <w:p w14:paraId="00000033" w14:textId="77777777" w:rsidR="004B5113" w:rsidRDefault="004417FF">
      <w:pPr>
        <w:spacing w:line="240" w:lineRule="auto"/>
        <w:jc w:val="center"/>
      </w:pPr>
      <w:r>
        <w:rPr>
          <w:noProof/>
        </w:rPr>
        <w:pict w14:anchorId="7AD8C7A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34" w14:textId="77777777" w:rsidR="004B5113" w:rsidRDefault="00CF0FCA">
      <w:pPr>
        <w:spacing w:after="0" w:line="240" w:lineRule="auto"/>
        <w:rPr>
          <w:b/>
        </w:rPr>
      </w:pPr>
      <w:r>
        <w:rPr>
          <w:b/>
        </w:rPr>
        <w:t>About Stony Brook Medicine</w:t>
      </w:r>
    </w:p>
    <w:p w14:paraId="00000035" w14:textId="77777777" w:rsidR="004B5113" w:rsidRDefault="00CF0FCA">
      <w:pPr>
        <w:spacing w:after="0" w:line="240" w:lineRule="auto"/>
      </w:pPr>
      <w:r>
        <w:t>Stony Brook Medicine integrates and elevates all of Stony Brook University’s health-related initiatives: education, research and patient care. It includes five Health Sciences schools — Dental Medicine, Health Technology and Management, Medicine, Nursing and Social Welfare — as well as Stony Brook University Hospital, Stony Brook Southampton Hospital, Stony Brook Eastern Long Island Hospital, Stony Brook Children’s Hospital and more than 200 community-based healthcare settings throughout Suffolk County. To learn more, visit</w:t>
      </w:r>
      <w:hyperlink r:id="rId14">
        <w:r>
          <w:rPr>
            <w:color w:val="0000FF"/>
            <w:u w:val="single"/>
          </w:rPr>
          <w:t xml:space="preserve"> www.stonybrookmedicine.edu</w:t>
        </w:r>
      </w:hyperlink>
      <w:r>
        <w:t>.</w:t>
      </w:r>
    </w:p>
    <w:p w14:paraId="00000036" w14:textId="77777777" w:rsidR="004B5113" w:rsidRDefault="00CF0FCA">
      <w:pPr>
        <w:spacing w:after="0" w:line="240" w:lineRule="auto"/>
      </w:pPr>
      <w:r>
        <w:t xml:space="preserve"> </w:t>
      </w:r>
    </w:p>
    <w:p w14:paraId="00000037" w14:textId="47E1DEFD" w:rsidR="004B5113" w:rsidRDefault="00CF0FCA">
      <w:pPr>
        <w:spacing w:after="0" w:line="240" w:lineRule="auto"/>
        <w:rPr>
          <w:b/>
        </w:rPr>
      </w:pPr>
      <w:r>
        <w:rPr>
          <w:b/>
        </w:rPr>
        <w:t xml:space="preserve">About </w:t>
      </w:r>
      <w:proofErr w:type="gramStart"/>
      <w:r w:rsidR="00FA7D66">
        <w:rPr>
          <w:b/>
        </w:rPr>
        <w:t>The</w:t>
      </w:r>
      <w:proofErr w:type="gramEnd"/>
      <w:r w:rsidR="00FA7D66">
        <w:rPr>
          <w:b/>
        </w:rPr>
        <w:t xml:space="preserve"> </w:t>
      </w:r>
      <w:r>
        <w:rPr>
          <w:b/>
        </w:rPr>
        <w:t>Edie Windsor Healthcare Center</w:t>
      </w:r>
    </w:p>
    <w:p w14:paraId="00000038" w14:textId="77777777" w:rsidR="004B5113" w:rsidRDefault="00CF0FCA">
      <w:pPr>
        <w:spacing w:line="240" w:lineRule="auto"/>
      </w:pPr>
      <w:r>
        <w:t>The Edie Windsor Healthcare Center provides comprehensive outpatient medical and mental health care to LGBTQ+ individuals. Rose Walton Care Services at the Edie Windsor Healthcare Center offers HIV testing and support services to people living with HIV/AIDS. Most private insurance plans, Medicare, Medicaid and ADAP Plus are accepted. No one is denied care for lack of financial resources.</w:t>
      </w:r>
    </w:p>
    <w:p w14:paraId="00000039" w14:textId="77777777" w:rsidR="004B5113" w:rsidRDefault="00CF0FCA">
      <w:pPr>
        <w:spacing w:after="0" w:line="240" w:lineRule="auto"/>
      </w:pPr>
      <w:r>
        <w:lastRenderedPageBreak/>
        <w:t xml:space="preserve"> </w:t>
      </w:r>
    </w:p>
    <w:p w14:paraId="0000003A" w14:textId="77777777" w:rsidR="004B5113" w:rsidRDefault="004417FF">
      <w:pPr>
        <w:spacing w:line="240" w:lineRule="auto"/>
        <w:jc w:val="center"/>
      </w:pPr>
      <w:r>
        <w:rPr>
          <w:noProof/>
        </w:rPr>
        <w:pict w14:anchorId="44848D5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3B" w14:textId="77777777" w:rsidR="004B5113" w:rsidRDefault="00CF0FCA">
      <w:pPr>
        <w:spacing w:line="240" w:lineRule="auto"/>
        <w:rPr>
          <w:b/>
        </w:rPr>
      </w:pPr>
      <w:r>
        <w:rPr>
          <w:b/>
        </w:rPr>
        <w:t>For more information about the specifics of the LGBTQ+ Health Needs Survey or the Edie Windsor Healthcare Center, please contact:</w:t>
      </w:r>
    </w:p>
    <w:p w14:paraId="0000003C" w14:textId="77777777" w:rsidR="004B5113" w:rsidRDefault="00CF0FCA">
      <w:pPr>
        <w:spacing w:line="240" w:lineRule="auto"/>
      </w:pPr>
      <w:r>
        <w:t>Kali Chan, Director, Medicine Media Relations, Stony Brook Medicine (631) 638-3322</w:t>
      </w:r>
    </w:p>
    <w:p w14:paraId="0000003D" w14:textId="77777777" w:rsidR="004B5113" w:rsidRDefault="00CF0FCA">
      <w:pPr>
        <w:spacing w:line="240" w:lineRule="auto"/>
      </w:pPr>
      <w:r>
        <w:t>Barbara-Jo Howard, Director of Communications and Marketing, Stony Brook Southampton Hospital (631) 726-8200</w:t>
      </w:r>
    </w:p>
    <w:p w14:paraId="0000003E" w14:textId="77777777" w:rsidR="004B5113" w:rsidRDefault="00CF0FCA">
      <w:pPr>
        <w:spacing w:line="240" w:lineRule="auto"/>
        <w:rPr>
          <w:b/>
        </w:rPr>
      </w:pPr>
      <w:r>
        <w:rPr>
          <w:b/>
        </w:rPr>
        <w:t xml:space="preserve"> </w:t>
      </w:r>
    </w:p>
    <w:p w14:paraId="0000003F" w14:textId="77777777" w:rsidR="004B5113" w:rsidRDefault="004B5113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0000040" w14:textId="77777777" w:rsidR="004B5113" w:rsidRDefault="004B51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sectPr w:rsidR="004B5113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3A5F8" w14:textId="77777777" w:rsidR="004417FF" w:rsidRDefault="004417FF">
      <w:pPr>
        <w:spacing w:after="0" w:line="240" w:lineRule="auto"/>
      </w:pPr>
      <w:r>
        <w:separator/>
      </w:r>
    </w:p>
  </w:endnote>
  <w:endnote w:type="continuationSeparator" w:id="0">
    <w:p w14:paraId="7C3FC102" w14:textId="77777777" w:rsidR="004417FF" w:rsidRDefault="004417FF">
      <w:pPr>
        <w:spacing w:after="0" w:line="240" w:lineRule="auto"/>
      </w:pPr>
      <w:r>
        <w:continuationSeparator/>
      </w:r>
    </w:p>
  </w:endnote>
  <w:endnote w:type="continuationNotice" w:id="1">
    <w:p w14:paraId="075FBB35" w14:textId="77777777" w:rsidR="004417FF" w:rsidRDefault="004417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4" w14:textId="36CBC1E7" w:rsidR="004B5113" w:rsidRDefault="00CF0F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2F0481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2F0481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</w:p>
  <w:p w14:paraId="00000045" w14:textId="77777777" w:rsidR="004B5113" w:rsidRDefault="004B51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2CDC3" w14:textId="77777777" w:rsidR="004417FF" w:rsidRDefault="004417FF">
      <w:pPr>
        <w:spacing w:after="0" w:line="240" w:lineRule="auto"/>
      </w:pPr>
      <w:r>
        <w:separator/>
      </w:r>
    </w:p>
  </w:footnote>
  <w:footnote w:type="continuationSeparator" w:id="0">
    <w:p w14:paraId="547E7DCE" w14:textId="77777777" w:rsidR="004417FF" w:rsidRDefault="004417FF">
      <w:pPr>
        <w:spacing w:after="0" w:line="240" w:lineRule="auto"/>
      </w:pPr>
      <w:r>
        <w:continuationSeparator/>
      </w:r>
    </w:p>
  </w:footnote>
  <w:footnote w:type="continuationNotice" w:id="1">
    <w:p w14:paraId="739B7F65" w14:textId="77777777" w:rsidR="004417FF" w:rsidRDefault="004417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3" w14:textId="77777777" w:rsidR="004B5113" w:rsidRDefault="004B51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113"/>
    <w:rsid w:val="00000D68"/>
    <w:rsid w:val="000A0146"/>
    <w:rsid w:val="000B3D48"/>
    <w:rsid w:val="001B7111"/>
    <w:rsid w:val="001E4AEC"/>
    <w:rsid w:val="002A2D51"/>
    <w:rsid w:val="002B4FA8"/>
    <w:rsid w:val="002F0481"/>
    <w:rsid w:val="003404BF"/>
    <w:rsid w:val="003C5AB9"/>
    <w:rsid w:val="004417FF"/>
    <w:rsid w:val="0045192F"/>
    <w:rsid w:val="004B5113"/>
    <w:rsid w:val="0050475C"/>
    <w:rsid w:val="00595526"/>
    <w:rsid w:val="00601656"/>
    <w:rsid w:val="006110CB"/>
    <w:rsid w:val="0071375A"/>
    <w:rsid w:val="007354F2"/>
    <w:rsid w:val="007E0068"/>
    <w:rsid w:val="00825A2E"/>
    <w:rsid w:val="008A6138"/>
    <w:rsid w:val="008F3102"/>
    <w:rsid w:val="00964BD3"/>
    <w:rsid w:val="00996A3D"/>
    <w:rsid w:val="009F253F"/>
    <w:rsid w:val="00A83A0A"/>
    <w:rsid w:val="00A90315"/>
    <w:rsid w:val="00B818DE"/>
    <w:rsid w:val="00BA6E1C"/>
    <w:rsid w:val="00CA4D52"/>
    <w:rsid w:val="00CF0FCA"/>
    <w:rsid w:val="00E0215C"/>
    <w:rsid w:val="00EC1FBD"/>
    <w:rsid w:val="00F71B78"/>
    <w:rsid w:val="00F927CC"/>
    <w:rsid w:val="00FA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75FAD"/>
  <w15:docId w15:val="{FB350A15-4173-734D-8662-2FF10B71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81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DE"/>
  </w:style>
  <w:style w:type="paragraph" w:styleId="Footer">
    <w:name w:val="footer"/>
    <w:basedOn w:val="Normal"/>
    <w:link w:val="FooterChar"/>
    <w:uiPriority w:val="99"/>
    <w:unhideWhenUsed/>
    <w:rsid w:val="00B81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DE"/>
  </w:style>
  <w:style w:type="paragraph" w:styleId="BalloonText">
    <w:name w:val="Balloon Text"/>
    <w:basedOn w:val="Normal"/>
    <w:link w:val="BalloonTextChar"/>
    <w:uiPriority w:val="99"/>
    <w:semiHidden/>
    <w:unhideWhenUsed/>
    <w:rsid w:val="000B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3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D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D4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3D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thampton.stonybrookmedicine.edu/services/hiv-aids-care" TargetMode="External"/><Relationship Id="rId13" Type="http://schemas.openxmlformats.org/officeDocument/2006/relationships/hyperlink" Target="https://nationaltoday.com/pride-month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uthampton.stonybrookmedicine.edu/services/hiv-aids-care" TargetMode="External"/><Relationship Id="rId12" Type="http://schemas.openxmlformats.org/officeDocument/2006/relationships/hyperlink" Target="https://www.stonybrookmedicine.edu/LGBT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tonybrookmedicine.edu/LGBTQ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tonybrookmedicine.edu/LGBTQ/patientcare/our_providers/elis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onybrookmedicine.edu/LGBTQ/patientcare/our_providers/eliscu" TargetMode="External"/><Relationship Id="rId14" Type="http://schemas.openxmlformats.org/officeDocument/2006/relationships/hyperlink" Target="https://nam11.safelinks.protection.outlook.com/?url=http%3A%2F%2Flink.mediaoutreach.meltwater.com%2Fls%2Fclick%3Fupn%3DKdASv07l-2BjRqcE5BQNX5boOwcJdj9IoH-2Ba8s1NC-2FD-2FOlg9ecOSmXI8Ge6-2FSkPb6LIo7A_XAqE1bivOUeWaaWO3XvevfDqwbJq6d85SjckFRKx-2BJ2Z29Mm-2BXHz7zbbokSubY0SOUJiYOOU4HmworGyOqq7gXpwCOJkbOk-2F-2FlPYzAVGHXLuJ2Gn-2FuU2v1i3nKEpex41Xum-2BN5AETozsRGBjd7GqSNzrsxroK-2BJKsnDYS-2BqOATpatbPpflHNIRoP5ztf3C6TpdPjesnY7tuna5qkIeg1H6UDt-2BiMgQsXYB4aybY1vMgla8FYqLHF10jiGCpRiwy8nbfxJGAMJz5J0ICQRewy7R5F55q9asECmf42oqBu7HhxjobeSSTJT-2BDKv5Irr8O3V4aftxSHE3xC5-2FUNpoaQcd-2FB9yLr4yHTiE0rDEij8ZjWp-2Belu2rqL7bpULRv9IDv6Ybl1JrG6u7Zi9cIwKV9d7Z60Q-2BbG-2BsKrMOndGuU6nY-3D&amp;data=02%7C01%7Cbarbarajo.howard%40stonybrookmedicine.edu%7C852436aad4a94080198c08d865439556%7Ceafa1b31b194425db36656c215b7760c%7C0%7C1%7C637370688245409616&amp;sdata=L%2FUREbCurevu%2FNQzPENrvn%2FPVibjPyusJHmu2b1LBC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78DAC-9306-4567-869E-BDB723F0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Eliscu, Allison H.</dc:creator>
  <cp:lastModifiedBy>Velocci, Rachel G.</cp:lastModifiedBy>
  <cp:revision>3</cp:revision>
  <cp:lastPrinted>2021-05-27T13:26:00Z</cp:lastPrinted>
  <dcterms:created xsi:type="dcterms:W3CDTF">2021-06-07T12:59:00Z</dcterms:created>
  <dcterms:modified xsi:type="dcterms:W3CDTF">2021-06-07T13:00:00Z</dcterms:modified>
</cp:coreProperties>
</file>